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D1EE" w14:textId="0D5DF6EF" w:rsidR="007F5488" w:rsidRDefault="007F54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905B9" wp14:editId="6FD6673C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7381875" cy="571500"/>
                <wp:effectExtent l="0" t="0" r="9525" b="0"/>
                <wp:wrapNone/>
                <wp:docPr id="2753297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5715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E9052" w14:textId="7E0D1A38" w:rsidR="007F5488" w:rsidRPr="007F5488" w:rsidRDefault="007F5488" w:rsidP="007F54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5488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July 27, 2026: University at Buffalo</w:t>
                            </w:r>
                          </w:p>
                          <w:p w14:paraId="2B97E167" w14:textId="63E25DAF" w:rsidR="007F5488" w:rsidRPr="007F5488" w:rsidRDefault="007F5488" w:rsidP="007F54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5488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School of Pharmacy and Pharmaceutical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905B9" id="Rectangle 1" o:spid="_x0000_s1026" style="position:absolute;margin-left:0;margin-top:-.3pt;width:581.25pt;height: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" fillcolor="#e00" stroked="f" strokeweight="1pt">
                <v:textbox>
                  <w:txbxContent>
                    <w:p w14:paraId="4ADE9052" w14:textId="7E0D1A38" w:rsidR="007F5488" w:rsidRPr="007F5488" w:rsidRDefault="007F5488" w:rsidP="007F5488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F5488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July 27, 2026: University at Buffalo</w:t>
                      </w:r>
                    </w:p>
                    <w:p w14:paraId="2B97E167" w14:textId="63E25DAF" w:rsidR="007F5488" w:rsidRPr="007F5488" w:rsidRDefault="007F5488" w:rsidP="007F5488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F5488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School of Pharmacy and </w:t>
                      </w:r>
                      <w:r w:rsidRPr="007F5488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P</w:t>
                      </w:r>
                      <w:r w:rsidRPr="007F5488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harmaceutical </w:t>
                      </w:r>
                      <w:r w:rsidRPr="007F5488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S</w:t>
                      </w:r>
                      <w:r w:rsidRPr="007F5488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ciences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BC2A9" w14:textId="1EDFFE2B" w:rsidR="007F5488" w:rsidRDefault="007F5488" w:rsidP="007F5488">
      <w:pPr>
        <w:jc w:val="center"/>
        <w:rPr>
          <w:b/>
          <w:bCs/>
        </w:rPr>
      </w:pPr>
    </w:p>
    <w:p w14:paraId="275163AC" w14:textId="4BE6F75C" w:rsidR="007F5488" w:rsidRPr="007F5488" w:rsidRDefault="007F5488" w:rsidP="007F5488">
      <w:pPr>
        <w:pStyle w:val="NoSpacing"/>
        <w:jc w:val="center"/>
        <w:rPr>
          <w:b/>
          <w:bCs/>
          <w:sz w:val="32"/>
          <w:szCs w:val="32"/>
        </w:rPr>
      </w:pPr>
      <w:r w:rsidRPr="007F5488">
        <w:rPr>
          <w:b/>
          <w:bCs/>
          <w:sz w:val="32"/>
          <w:szCs w:val="32"/>
        </w:rPr>
        <w:t>Eighteenth Annual Symposium</w:t>
      </w:r>
    </w:p>
    <w:p w14:paraId="78697BAC" w14:textId="4FBC9B01" w:rsidR="007F5488" w:rsidRPr="007F5488" w:rsidRDefault="007F5488" w:rsidP="007F5488">
      <w:pPr>
        <w:pStyle w:val="NoSpacing"/>
        <w:jc w:val="center"/>
        <w:rPr>
          <w:b/>
          <w:bCs/>
          <w:sz w:val="32"/>
          <w:szCs w:val="32"/>
        </w:rPr>
      </w:pPr>
      <w:r w:rsidRPr="007F5488">
        <w:rPr>
          <w:b/>
          <w:bCs/>
          <w:sz w:val="32"/>
          <w:szCs w:val="32"/>
        </w:rPr>
        <w:t>Center for Protein Therapeutics</w:t>
      </w:r>
    </w:p>
    <w:p w14:paraId="08403121" w14:textId="11935859" w:rsidR="007F5488" w:rsidRPr="007F5488" w:rsidRDefault="007F5488" w:rsidP="007F5488">
      <w:pPr>
        <w:pStyle w:val="NoSpacing"/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9A21D" wp14:editId="463B9166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2562225" cy="342900"/>
                <wp:effectExtent l="0" t="0" r="9525" b="0"/>
                <wp:wrapNone/>
                <wp:docPr id="1897832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429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9C957" w14:textId="0DC26189" w:rsidR="007F5488" w:rsidRPr="007F5488" w:rsidRDefault="007F5488" w:rsidP="007F54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5488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9A21D" id="_x0000_s1027" style="position:absolute;left:0;text-align:left;margin-left:0;margin-top:8.35pt;width:201.75pt;height:2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" fillcolor="#e00" stroked="f" strokeweight="1pt">
                <v:textbox>
                  <w:txbxContent>
                    <w:p w14:paraId="7A79C957" w14:textId="0DC26189" w:rsidR="007F5488" w:rsidRPr="007F5488" w:rsidRDefault="007F5488" w:rsidP="007F5488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F5488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Agenda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0F33A7" w14:textId="7E85093E" w:rsidR="007F5488" w:rsidRDefault="007F5488" w:rsidP="007F54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95E94" wp14:editId="5EF2BDAF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7381875" cy="7124700"/>
                <wp:effectExtent l="19050" t="19050" r="28575" b="19050"/>
                <wp:wrapNone/>
                <wp:docPr id="8833981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7124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A453B" w14:textId="77777777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8:50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Introduction to the Annual CPT Symposium (J. Balthasar)</w:t>
                            </w:r>
                          </w:p>
                          <w:p w14:paraId="080EB564" w14:textId="7AF23FD9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9:00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 xml:space="preserve">Quantitative Investigation of Target-Mediated Drug Disposition via Fluorescence-Based Internalization and </w:t>
                            </w:r>
                            <w:r w:rsidR="00866475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QSPKR Modeling (Mager Lab)</w:t>
                            </w:r>
                          </w:p>
                          <w:p w14:paraId="37515F59" w14:textId="1DE7BBDE" w:rsidR="007F5488" w:rsidRPr="006D6980" w:rsidRDefault="007F5488" w:rsidP="00771BDA">
                            <w:pPr>
                              <w:pStyle w:val="NoSpacing"/>
                              <w:spacing w:line="276" w:lineRule="auto"/>
                              <w:ind w:left="720" w:hanging="720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9:30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Informing PBPK models for bispecific constructs through investigation of relationships between single-cell RNA</w:t>
                            </w:r>
                            <w:r w:rsidR="00771BDA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sequence data and cell-surface protein expression (Balthasar Lab)</w:t>
                            </w:r>
                          </w:p>
                          <w:p w14:paraId="47C39EA4" w14:textId="77777777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10:00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Critical Investigation of the Differential Pharmacology of Dual-Payload ADC (Shah Lab)</w:t>
                            </w:r>
                          </w:p>
                          <w:p w14:paraId="36A9D418" w14:textId="77777777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10:30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Break</w:t>
                            </w:r>
                          </w:p>
                          <w:p w14:paraId="2C3A6061" w14:textId="01CE25DE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11:00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 xml:space="preserve">Comparative evaluation of anti-idiotypic distribution enhancers and priming doses of naked </w:t>
                            </w:r>
                            <w:proofErr w:type="spellStart"/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mAb</w:t>
                            </w:r>
                            <w:proofErr w:type="spellEnd"/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 for</w:t>
                            </w:r>
                            <w:r w:rsidR="00866475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enhancing</w:t>
                            </w:r>
                            <w:r w:rsid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ADC efficacy in small and large tumors (Balthasar Lab) </w:t>
                            </w:r>
                          </w:p>
                          <w:p w14:paraId="569043E7" w14:textId="6C224B10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11:20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Biodistribution and kinetics of membrane permeable ADC payloads and ADC in extra-cellular</w:t>
                            </w:r>
                            <w:r w:rsidR="00866475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space, cell </w:t>
                            </w:r>
                            <w:r w:rsidR="00866475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membrane, cytosol and microtubule compartments (Qu Lab)</w:t>
                            </w:r>
                          </w:p>
                          <w:p w14:paraId="7789C683" w14:textId="633B3D0C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11:40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 xml:space="preserve">Continuous time tracking of immune activation, exhaustion, and therapeutic perturbation in the tumor </w:t>
                            </w:r>
                            <w:r w:rsidR="00866475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microenvironment (Talkington Lab)</w:t>
                            </w:r>
                          </w:p>
                          <w:p w14:paraId="7B91885F" w14:textId="77777777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12:00 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Break</w:t>
                            </w:r>
                          </w:p>
                          <w:p w14:paraId="19299D39" w14:textId="77777777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1:00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Development and Validation of IVIVC and PBPK/PD of siRNA Therapeutics (Woo Lab)</w:t>
                            </w:r>
                          </w:p>
                          <w:p w14:paraId="6C815F28" w14:textId="47374AF0" w:rsidR="007F5488" w:rsidRPr="006D6980" w:rsidRDefault="007F5488" w:rsidP="00866475">
                            <w:pPr>
                              <w:pStyle w:val="NoSpacing"/>
                              <w:spacing w:line="276" w:lineRule="auto"/>
                              <w:ind w:left="720" w:hanging="720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1:20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Development of Translational PBPK Model to Characterize Brain Disposition of Antibody-Conjugated</w:t>
                            </w:r>
                            <w:r w:rsidR="00866475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and Non-Conjugated Oligonucleotides (FDCs) (Shah Lab)</w:t>
                            </w:r>
                          </w:p>
                          <w:p w14:paraId="3A2C7E5D" w14:textId="77777777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1:40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Evaluation of Strategies to Overcome the Binding-Site Barrier for ADCs (Shah Lab)</w:t>
                            </w:r>
                          </w:p>
                          <w:p w14:paraId="57F880F0" w14:textId="77777777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2:00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In Vitro Evaluation of the Improved Therapeutic Index of Bi-specific ADC (Shah Lab)</w:t>
                            </w:r>
                          </w:p>
                          <w:p w14:paraId="73775824" w14:textId="77777777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2:20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Systematic Analysis of RNA-seq and Proteomic Data (Mager Lab)</w:t>
                            </w:r>
                          </w:p>
                          <w:p w14:paraId="447D5EEE" w14:textId="77777777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2:40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Break</w:t>
                            </w:r>
                          </w:p>
                          <w:p w14:paraId="18AFA210" w14:textId="2C006F0C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3:10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 xml:space="preserve">Investigation of the Determinants for Therapeutic Antibody Biodistribution to the Placenta and Embryo at </w:t>
                            </w:r>
                            <w:r w:rsidR="00866475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Different Stages of Development (Shah Lab)</w:t>
                            </w:r>
                          </w:p>
                          <w:p w14:paraId="24E8EBDF" w14:textId="5C8F580A" w:rsidR="007F5488" w:rsidRPr="006D6980" w:rsidRDefault="007F5488" w:rsidP="006D6980">
                            <w:pPr>
                              <w:pStyle w:val="NoSpacing"/>
                              <w:spacing w:line="276" w:lineRule="auto"/>
                              <w:ind w:left="720" w:hanging="720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3:30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Prediction of immunogenicity and its consequence: Integration of Preclinical Data, PK/PD</w:t>
                            </w:r>
                            <w:r w:rsidR="00866475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Information, and a LLM to inform on biologics drug design and modelling (Balu-Iyer Lab)</w:t>
                            </w:r>
                          </w:p>
                          <w:p w14:paraId="1D5440CD" w14:textId="29F8D032" w:rsidR="007F5488" w:rsidRPr="006D6980" w:rsidRDefault="00E522FB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505050"/>
                                <w:sz w:val="23"/>
                                <w:szCs w:val="23"/>
                              </w:rPr>
                              <w:t>3</w:t>
                            </w:r>
                            <w:r w:rsidR="007F5488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505050"/>
                                <w:sz w:val="23"/>
                                <w:szCs w:val="23"/>
                              </w:rPr>
                              <w:t>50</w:t>
                            </w:r>
                            <w:r w:rsidR="007F5488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</w:r>
                            <w:r w:rsidR="007F5488" w:rsidRPr="006D6980">
                              <w:rPr>
                                <w:color w:val="505050"/>
                                <w:sz w:val="22"/>
                                <w:szCs w:val="22"/>
                              </w:rPr>
                              <w:t>Systems Pharmacology Modeling of Chimeric Antigen Receptor (CAR) T-cell Induced Neurotoxicity</w:t>
                            </w:r>
                            <w:r w:rsidR="00866475" w:rsidRPr="006D6980">
                              <w:rPr>
                                <w:color w:val="505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5488" w:rsidRPr="006D6980">
                              <w:rPr>
                                <w:color w:val="505050"/>
                                <w:sz w:val="22"/>
                                <w:szCs w:val="22"/>
                              </w:rPr>
                              <w:t>(Mager Lab)</w:t>
                            </w:r>
                          </w:p>
                          <w:p w14:paraId="4446C7F9" w14:textId="49A63FFA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4:</w:t>
                            </w:r>
                            <w:r w:rsidR="00E522FB">
                              <w:rPr>
                                <w:color w:val="505050"/>
                                <w:sz w:val="23"/>
                                <w:szCs w:val="23"/>
                              </w:rPr>
                              <w:t>1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Assessment of factors that mediate TROP2-targeting antibody drug conjugate intracellular localizatio</w:t>
                            </w:r>
                            <w:r w:rsidR="00866475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n 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and </w:t>
                            </w:r>
                            <w:r w:rsidR="00866475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changes associated with drug resistance (Sprowl Lab)</w:t>
                            </w:r>
                          </w:p>
                          <w:p w14:paraId="6A726A94" w14:textId="0857298A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4:</w:t>
                            </w:r>
                            <w:r w:rsidR="00E522FB">
                              <w:rPr>
                                <w:color w:val="505050"/>
                                <w:sz w:val="23"/>
                                <w:szCs w:val="23"/>
                              </w:rPr>
                              <w:t>3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0</w:t>
                            </w: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Translational PBPK Model for Protein Tx with Different Size and FcRn Affinity (Shah Lab)</w:t>
                            </w:r>
                          </w:p>
                          <w:p w14:paraId="6FF6D781" w14:textId="3C1EAC7B" w:rsidR="006D6980" w:rsidRPr="006D6980" w:rsidRDefault="00E522FB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505050"/>
                                <w:sz w:val="23"/>
                                <w:szCs w:val="23"/>
                              </w:rPr>
                              <w:t>4</w:t>
                            </w:r>
                            <w:r w:rsidR="007F5488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505050"/>
                                <w:sz w:val="23"/>
                                <w:szCs w:val="23"/>
                              </w:rPr>
                              <w:t>5</w:t>
                            </w:r>
                            <w:r w:rsidR="007F5488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>0</w:t>
                            </w:r>
                            <w:r w:rsidR="007F5488"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ab/>
                              <w:t>Concluding Remarks (J. Balthasar)</w:t>
                            </w:r>
                          </w:p>
                          <w:p w14:paraId="4883EBBD" w14:textId="77777777" w:rsidR="00E522FB" w:rsidRDefault="00E522FB" w:rsidP="007F5488">
                            <w:pPr>
                              <w:pStyle w:val="NoSpacing"/>
                              <w:spacing w:line="276" w:lineRule="auto"/>
                              <w:rPr>
                                <w:i/>
                                <w:iCs/>
                                <w:color w:val="505050"/>
                                <w:sz w:val="23"/>
                                <w:szCs w:val="23"/>
                              </w:rPr>
                            </w:pPr>
                          </w:p>
                          <w:p w14:paraId="50AA9B2E" w14:textId="7FCBCCFC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i/>
                                <w:iCs/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i/>
                                <w:iCs/>
                                <w:color w:val="505050"/>
                                <w:sz w:val="23"/>
                                <w:szCs w:val="23"/>
                              </w:rPr>
                              <w:t xml:space="preserve">There is no fee for the Symposium for members of CPT Consortium Sponsors or for students, fellows, or faculty of the University at Buffalo. </w:t>
                            </w:r>
                            <w:r w:rsidRPr="006D6980">
                              <w:rPr>
                                <w:i/>
                                <w:iCs/>
                                <w:color w:val="EE0000"/>
                                <w:sz w:val="23"/>
                                <w:szCs w:val="23"/>
                                <w:u w:val="single"/>
                              </w:rPr>
                              <w:t>Please register by July 20, 2026.</w:t>
                            </w:r>
                            <w:r w:rsidR="00866475" w:rsidRPr="006D6980">
                              <w:rPr>
                                <w:noProof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C101917" w14:textId="16AC81FC" w:rsidR="007F5488" w:rsidRPr="006D6980" w:rsidRDefault="007F5488" w:rsidP="007F5488">
                            <w:pPr>
                              <w:pStyle w:val="NoSpacing"/>
                              <w:spacing w:line="276" w:lineRule="auto"/>
                              <w:rPr>
                                <w:color w:val="505050"/>
                                <w:sz w:val="23"/>
                                <w:szCs w:val="23"/>
                              </w:rPr>
                            </w:pPr>
                            <w:r w:rsidRPr="006D6980">
                              <w:rPr>
                                <w:color w:val="505050"/>
                                <w:sz w:val="23"/>
                                <w:szCs w:val="23"/>
                              </w:rPr>
                              <w:t xml:space="preserve">Register at: </w:t>
                            </w:r>
                            <w:hyperlink r:id="rId4" w:history="1">
                              <w:r w:rsidR="00C52F15" w:rsidRPr="006D6980">
                                <w:rPr>
                                  <w:rStyle w:val="Hyperlink"/>
                                  <w:sz w:val="23"/>
                                  <w:szCs w:val="23"/>
                                </w:rPr>
                                <w:t>pharmacy.buffalo.edu/</w:t>
                              </w:r>
                              <w:proofErr w:type="spellStart"/>
                              <w:r w:rsidR="00C52F15" w:rsidRPr="006D6980">
                                <w:rPr>
                                  <w:rStyle w:val="Hyperlink"/>
                                  <w:sz w:val="23"/>
                                  <w:szCs w:val="23"/>
                                </w:rPr>
                                <w:t>cpt</w:t>
                              </w:r>
                              <w:proofErr w:type="spellEnd"/>
                              <w:r w:rsidR="00C52F15" w:rsidRPr="006D6980">
                                <w:rPr>
                                  <w:rStyle w:val="Hyperlink"/>
                                  <w:sz w:val="23"/>
                                  <w:szCs w:val="23"/>
                                </w:rPr>
                                <w:t>-symposium</w:t>
                              </w:r>
                            </w:hyperlink>
                          </w:p>
                          <w:p w14:paraId="4E5AECD4" w14:textId="5DABE1B6" w:rsidR="007F5488" w:rsidRPr="006D6980" w:rsidRDefault="007F5488" w:rsidP="007F54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95E94" id="_x0000_s1028" style="position:absolute;margin-left:0;margin-top:10.95pt;width:581.25pt;height:561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" fillcolor="white [3212]" strokecolor="#e00" strokeweight="2.25pt">
                <v:textbox>
                  <w:txbxContent>
                    <w:p w14:paraId="3F0A453B" w14:textId="77777777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8:50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Introduction to the Annual CPT Symposium (J. Balthasar)</w:t>
                      </w:r>
                    </w:p>
                    <w:p w14:paraId="080EB564" w14:textId="7AF23FD9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9:00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 xml:space="preserve">Quantitative Investigation of Target-Mediated Drug Disposition via Fluorescence-Based Internalization and </w:t>
                      </w:r>
                      <w:r w:rsidR="00866475"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QSPKR Modeling (Mager Lab)</w:t>
                      </w:r>
                    </w:p>
                    <w:p w14:paraId="37515F59" w14:textId="1DE7BBDE" w:rsidR="007F5488" w:rsidRPr="006D6980" w:rsidRDefault="007F5488" w:rsidP="00771BDA">
                      <w:pPr>
                        <w:pStyle w:val="NoSpacing"/>
                        <w:spacing w:line="276" w:lineRule="auto"/>
                        <w:ind w:left="720" w:hanging="720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9:30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Informing PBPK models for bispecific constructs through investigation of relationships between single-cell RNA</w:t>
                      </w:r>
                      <w:r w:rsidR="00771BDA">
                        <w:rPr>
                          <w:color w:val="505050"/>
                          <w:sz w:val="23"/>
                          <w:szCs w:val="23"/>
                        </w:rPr>
                        <w:t xml:space="preserve"> 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sequence data and cell-surface protein expression (Balthasar Lab)</w:t>
                      </w:r>
                    </w:p>
                    <w:p w14:paraId="47C39EA4" w14:textId="77777777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10:00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Critical Investigation of the Differential Pharmacology of Dual-Payload ADC (Shah Lab)</w:t>
                      </w:r>
                    </w:p>
                    <w:p w14:paraId="36A9D418" w14:textId="77777777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10:30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Break</w:t>
                      </w:r>
                    </w:p>
                    <w:p w14:paraId="2C3A6061" w14:textId="01CE25DE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11:00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 xml:space="preserve">Comparative evaluation of anti-idiotypic distribution enhancers and priming doses of naked </w:t>
                      </w:r>
                      <w:proofErr w:type="spellStart"/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mAb</w:t>
                      </w:r>
                      <w:proofErr w:type="spellEnd"/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 for</w:t>
                      </w:r>
                      <w:r w:rsidR="00866475"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 </w:t>
                      </w:r>
                      <w:r w:rsidR="006D6980">
                        <w:rPr>
                          <w:color w:val="505050"/>
                          <w:sz w:val="23"/>
                          <w:szCs w:val="23"/>
                        </w:rPr>
                        <w:tab/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enhancing</w:t>
                      </w:r>
                      <w:r w:rsidR="006D6980">
                        <w:rPr>
                          <w:color w:val="505050"/>
                          <w:sz w:val="23"/>
                          <w:szCs w:val="23"/>
                        </w:rPr>
                        <w:t xml:space="preserve"> 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ADC efficacy in small and large tumors (Balthasar Lab) </w:t>
                      </w:r>
                    </w:p>
                    <w:p w14:paraId="569043E7" w14:textId="6C224B10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11:20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Biodistribution and kinetics of membrane permeable ADC payloads and ADC in extra-cellular</w:t>
                      </w:r>
                      <w:r w:rsidR="00866475"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 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space, cell </w:t>
                      </w:r>
                      <w:r w:rsidR="00866475"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membrane, cytosol and microtubule compartments (Qu Lab)</w:t>
                      </w:r>
                    </w:p>
                    <w:p w14:paraId="7789C683" w14:textId="633B3D0C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11:40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 xml:space="preserve">Continuous time tracking of immune activation, exhaustion, and therapeutic perturbation in the tumor </w:t>
                      </w:r>
                      <w:r w:rsidR="00866475"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microenvironment (Talkington Lab)</w:t>
                      </w:r>
                    </w:p>
                    <w:p w14:paraId="7B91885F" w14:textId="77777777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12:00 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Break</w:t>
                      </w:r>
                    </w:p>
                    <w:p w14:paraId="19299D39" w14:textId="77777777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1:00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Development and Validation of IVIVC and PBPK/PD of siRNA Therapeutics (Woo Lab)</w:t>
                      </w:r>
                    </w:p>
                    <w:p w14:paraId="6C815F28" w14:textId="47374AF0" w:rsidR="007F5488" w:rsidRPr="006D6980" w:rsidRDefault="007F5488" w:rsidP="00866475">
                      <w:pPr>
                        <w:pStyle w:val="NoSpacing"/>
                        <w:spacing w:line="276" w:lineRule="auto"/>
                        <w:ind w:left="720" w:hanging="720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1:20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Development of Translational PBPK Model to Characterize Brain Disposition of Antibody-Conjugated</w:t>
                      </w:r>
                      <w:r w:rsidR="00866475"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 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and Non-Conjugated Oligonucleotides (FDCs) (Shah Lab)</w:t>
                      </w:r>
                    </w:p>
                    <w:p w14:paraId="3A2C7E5D" w14:textId="77777777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1:40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Evaluation of Strategies to Overcome the Binding-Site Barrier for ADCs (Shah Lab)</w:t>
                      </w:r>
                    </w:p>
                    <w:p w14:paraId="57F880F0" w14:textId="77777777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2:00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In Vitro Evaluation of the Improved Therapeutic Index of Bi-specific ADC (Shah Lab)</w:t>
                      </w:r>
                    </w:p>
                    <w:p w14:paraId="73775824" w14:textId="77777777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2:20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Systematic Analysis of RNA-seq and Proteomic Data (Mager Lab)</w:t>
                      </w:r>
                    </w:p>
                    <w:p w14:paraId="447D5EEE" w14:textId="77777777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2:40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Break</w:t>
                      </w:r>
                    </w:p>
                    <w:p w14:paraId="18AFA210" w14:textId="2C006F0C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3:10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 xml:space="preserve">Investigation of the Determinants for Therapeutic Antibody Biodistribution to the Placenta and Embryo at </w:t>
                      </w:r>
                      <w:r w:rsidR="00866475"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Different Stages of Development (Shah Lab)</w:t>
                      </w:r>
                    </w:p>
                    <w:p w14:paraId="24E8EBDF" w14:textId="5C8F580A" w:rsidR="007F5488" w:rsidRPr="006D6980" w:rsidRDefault="007F5488" w:rsidP="006D6980">
                      <w:pPr>
                        <w:pStyle w:val="NoSpacing"/>
                        <w:spacing w:line="276" w:lineRule="auto"/>
                        <w:ind w:left="720" w:hanging="720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3:30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Prediction of immunogenicity and its consequence: Integration of Preclinical Data, PK/PD</w:t>
                      </w:r>
                      <w:r w:rsidR="00866475"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 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Information, and a LLM to inform on biologics drug design and modelling (Balu-Iyer Lab)</w:t>
                      </w:r>
                    </w:p>
                    <w:p w14:paraId="1D5440CD" w14:textId="29F8D032" w:rsidR="007F5488" w:rsidRPr="006D6980" w:rsidRDefault="00E522FB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>
                        <w:rPr>
                          <w:color w:val="505050"/>
                          <w:sz w:val="23"/>
                          <w:szCs w:val="23"/>
                        </w:rPr>
                        <w:t>3</w:t>
                      </w:r>
                      <w:r w:rsidR="007F5488" w:rsidRPr="006D6980">
                        <w:rPr>
                          <w:color w:val="505050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color w:val="505050"/>
                          <w:sz w:val="23"/>
                          <w:szCs w:val="23"/>
                        </w:rPr>
                        <w:t>50</w:t>
                      </w:r>
                      <w:r w:rsidR="007F5488"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</w:r>
                      <w:r w:rsidR="007F5488" w:rsidRPr="006D6980">
                        <w:rPr>
                          <w:color w:val="505050"/>
                          <w:sz w:val="22"/>
                          <w:szCs w:val="22"/>
                        </w:rPr>
                        <w:t>Systems Pharmacology Modeling of Chimeric Antigen Receptor (CAR) T-cell Induced Neurotoxicity</w:t>
                      </w:r>
                      <w:r w:rsidR="00866475" w:rsidRPr="006D6980">
                        <w:rPr>
                          <w:color w:val="505050"/>
                          <w:sz w:val="22"/>
                          <w:szCs w:val="22"/>
                        </w:rPr>
                        <w:t xml:space="preserve"> </w:t>
                      </w:r>
                      <w:r w:rsidR="007F5488" w:rsidRPr="006D6980">
                        <w:rPr>
                          <w:color w:val="505050"/>
                          <w:sz w:val="22"/>
                          <w:szCs w:val="22"/>
                        </w:rPr>
                        <w:t>(Mager Lab)</w:t>
                      </w:r>
                    </w:p>
                    <w:p w14:paraId="4446C7F9" w14:textId="49A63FFA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4:</w:t>
                      </w:r>
                      <w:r w:rsidR="00E522FB">
                        <w:rPr>
                          <w:color w:val="505050"/>
                          <w:sz w:val="23"/>
                          <w:szCs w:val="23"/>
                        </w:rPr>
                        <w:t>1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Assessment of factors that mediate TROP2-targeting antibody drug conjugate intracellular localizatio</w:t>
                      </w:r>
                      <w:r w:rsidR="00866475"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n 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and </w:t>
                      </w:r>
                      <w:r w:rsidR="00866475"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changes associated with drug resistance (Sprowl Lab)</w:t>
                      </w:r>
                    </w:p>
                    <w:p w14:paraId="6A726A94" w14:textId="0857298A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4:</w:t>
                      </w:r>
                      <w:r w:rsidR="00E522FB">
                        <w:rPr>
                          <w:color w:val="505050"/>
                          <w:sz w:val="23"/>
                          <w:szCs w:val="23"/>
                        </w:rPr>
                        <w:t>3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>0</w:t>
                      </w: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Translational PBPK Model for Protein Tx with Different Size and FcRn Affinity (Shah Lab)</w:t>
                      </w:r>
                    </w:p>
                    <w:p w14:paraId="6FF6D781" w14:textId="3C1EAC7B" w:rsidR="006D6980" w:rsidRPr="006D6980" w:rsidRDefault="00E522FB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>
                        <w:rPr>
                          <w:color w:val="505050"/>
                          <w:sz w:val="23"/>
                          <w:szCs w:val="23"/>
                        </w:rPr>
                        <w:t>4</w:t>
                      </w:r>
                      <w:r w:rsidR="007F5488" w:rsidRPr="006D6980">
                        <w:rPr>
                          <w:color w:val="505050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color w:val="505050"/>
                          <w:sz w:val="23"/>
                          <w:szCs w:val="23"/>
                        </w:rPr>
                        <w:t>5</w:t>
                      </w:r>
                      <w:r w:rsidR="007F5488" w:rsidRPr="006D6980">
                        <w:rPr>
                          <w:color w:val="505050"/>
                          <w:sz w:val="23"/>
                          <w:szCs w:val="23"/>
                        </w:rPr>
                        <w:t>0</w:t>
                      </w:r>
                      <w:r w:rsidR="007F5488" w:rsidRPr="006D6980">
                        <w:rPr>
                          <w:color w:val="505050"/>
                          <w:sz w:val="23"/>
                          <w:szCs w:val="23"/>
                        </w:rPr>
                        <w:tab/>
                        <w:t>Concluding Remarks (J. Balthasar)</w:t>
                      </w:r>
                    </w:p>
                    <w:p w14:paraId="4883EBBD" w14:textId="77777777" w:rsidR="00E522FB" w:rsidRDefault="00E522FB" w:rsidP="007F5488">
                      <w:pPr>
                        <w:pStyle w:val="NoSpacing"/>
                        <w:spacing w:line="276" w:lineRule="auto"/>
                        <w:rPr>
                          <w:i/>
                          <w:iCs/>
                          <w:color w:val="505050"/>
                          <w:sz w:val="23"/>
                          <w:szCs w:val="23"/>
                        </w:rPr>
                      </w:pPr>
                    </w:p>
                    <w:p w14:paraId="50AA9B2E" w14:textId="7FCBCCFC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i/>
                          <w:iCs/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i/>
                          <w:iCs/>
                          <w:color w:val="505050"/>
                          <w:sz w:val="23"/>
                          <w:szCs w:val="23"/>
                        </w:rPr>
                        <w:t xml:space="preserve">There is no fee for the Symposium for members of CPT Consortium Sponsors or for students, fellows, or faculty of the University at Buffalo. </w:t>
                      </w:r>
                      <w:r w:rsidRPr="006D6980">
                        <w:rPr>
                          <w:i/>
                          <w:iCs/>
                          <w:color w:val="EE0000"/>
                          <w:sz w:val="23"/>
                          <w:szCs w:val="23"/>
                          <w:u w:val="single"/>
                        </w:rPr>
                        <w:t>Please register by July 20, 2026.</w:t>
                      </w:r>
                      <w:r w:rsidR="00866475" w:rsidRPr="006D6980">
                        <w:rPr>
                          <w:noProof/>
                          <w:sz w:val="23"/>
                          <w:szCs w:val="23"/>
                        </w:rPr>
                        <w:t xml:space="preserve"> </w:t>
                      </w:r>
                    </w:p>
                    <w:p w14:paraId="3C101917" w14:textId="16AC81FC" w:rsidR="007F5488" w:rsidRPr="006D6980" w:rsidRDefault="007F5488" w:rsidP="007F5488">
                      <w:pPr>
                        <w:pStyle w:val="NoSpacing"/>
                        <w:spacing w:line="276" w:lineRule="auto"/>
                        <w:rPr>
                          <w:color w:val="505050"/>
                          <w:sz w:val="23"/>
                          <w:szCs w:val="23"/>
                        </w:rPr>
                      </w:pPr>
                      <w:r w:rsidRPr="006D6980">
                        <w:rPr>
                          <w:color w:val="505050"/>
                          <w:sz w:val="23"/>
                          <w:szCs w:val="23"/>
                        </w:rPr>
                        <w:t xml:space="preserve">Register at: </w:t>
                      </w:r>
                      <w:hyperlink r:id="rId5" w:history="1">
                        <w:r w:rsidR="00C52F15" w:rsidRPr="006D6980">
                          <w:rPr>
                            <w:rStyle w:val="Hyperlink"/>
                            <w:sz w:val="23"/>
                            <w:szCs w:val="23"/>
                          </w:rPr>
                          <w:t>pharmacy.buffalo.edu/</w:t>
                        </w:r>
                        <w:proofErr w:type="spellStart"/>
                        <w:r w:rsidR="00C52F15" w:rsidRPr="006D6980">
                          <w:rPr>
                            <w:rStyle w:val="Hyperlink"/>
                            <w:sz w:val="23"/>
                            <w:szCs w:val="23"/>
                          </w:rPr>
                          <w:t>cpt</w:t>
                        </w:r>
                        <w:proofErr w:type="spellEnd"/>
                        <w:r w:rsidR="00C52F15" w:rsidRPr="006D6980">
                          <w:rPr>
                            <w:rStyle w:val="Hyperlink"/>
                            <w:sz w:val="23"/>
                            <w:szCs w:val="23"/>
                          </w:rPr>
                          <w:t>-symposium</w:t>
                        </w:r>
                      </w:hyperlink>
                    </w:p>
                    <w:p w14:paraId="4E5AECD4" w14:textId="5DABE1B6" w:rsidR="007F5488" w:rsidRPr="006D6980" w:rsidRDefault="007F5488" w:rsidP="007F5488">
                      <w:pPr>
                        <w:pStyle w:val="NoSpacing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44BC7F" w14:textId="009C1A45" w:rsidR="00841205" w:rsidRDefault="00841205" w:rsidP="007F5488">
      <w:pPr>
        <w:pStyle w:val="NoSpacing"/>
        <w:spacing w:line="276" w:lineRule="auto"/>
      </w:pPr>
    </w:p>
    <w:p w14:paraId="377D2E5A" w14:textId="77777777" w:rsidR="00866475" w:rsidRPr="00866475" w:rsidRDefault="00866475" w:rsidP="00866475"/>
    <w:p w14:paraId="693EA86F" w14:textId="77777777" w:rsidR="00866475" w:rsidRPr="00866475" w:rsidRDefault="00866475" w:rsidP="00866475"/>
    <w:p w14:paraId="12FD7ED4" w14:textId="77777777" w:rsidR="00866475" w:rsidRPr="00866475" w:rsidRDefault="00866475" w:rsidP="00866475"/>
    <w:p w14:paraId="24DA7CCF" w14:textId="77777777" w:rsidR="00866475" w:rsidRPr="00866475" w:rsidRDefault="00866475" w:rsidP="00866475"/>
    <w:p w14:paraId="3CEDBECA" w14:textId="77777777" w:rsidR="00866475" w:rsidRPr="00866475" w:rsidRDefault="00866475" w:rsidP="00866475"/>
    <w:p w14:paraId="7E6C4BD3" w14:textId="77777777" w:rsidR="00866475" w:rsidRPr="00866475" w:rsidRDefault="00866475" w:rsidP="00866475"/>
    <w:p w14:paraId="43824039" w14:textId="77777777" w:rsidR="00866475" w:rsidRPr="00866475" w:rsidRDefault="00866475" w:rsidP="00866475"/>
    <w:p w14:paraId="079CD38C" w14:textId="77777777" w:rsidR="00866475" w:rsidRPr="00866475" w:rsidRDefault="00866475" w:rsidP="00866475"/>
    <w:p w14:paraId="23D0A467" w14:textId="77777777" w:rsidR="00866475" w:rsidRPr="00866475" w:rsidRDefault="00866475" w:rsidP="00866475"/>
    <w:p w14:paraId="2574FF92" w14:textId="77777777" w:rsidR="00866475" w:rsidRPr="00866475" w:rsidRDefault="00866475" w:rsidP="00866475"/>
    <w:p w14:paraId="2808D81A" w14:textId="77777777" w:rsidR="00866475" w:rsidRPr="00866475" w:rsidRDefault="00866475" w:rsidP="00866475"/>
    <w:p w14:paraId="094D1014" w14:textId="77777777" w:rsidR="00866475" w:rsidRPr="00866475" w:rsidRDefault="00866475" w:rsidP="00866475"/>
    <w:p w14:paraId="64B79A6C" w14:textId="77777777" w:rsidR="00866475" w:rsidRPr="00866475" w:rsidRDefault="00866475" w:rsidP="00866475"/>
    <w:p w14:paraId="4B0556FD" w14:textId="77777777" w:rsidR="00866475" w:rsidRPr="00866475" w:rsidRDefault="00866475" w:rsidP="00866475"/>
    <w:p w14:paraId="0654FEC6" w14:textId="77777777" w:rsidR="00866475" w:rsidRPr="00866475" w:rsidRDefault="00866475" w:rsidP="00866475"/>
    <w:p w14:paraId="7B753420" w14:textId="77777777" w:rsidR="00866475" w:rsidRPr="00866475" w:rsidRDefault="00866475" w:rsidP="00866475"/>
    <w:p w14:paraId="570CAB50" w14:textId="77777777" w:rsidR="00866475" w:rsidRPr="00866475" w:rsidRDefault="00866475" w:rsidP="00866475"/>
    <w:p w14:paraId="6DCDF232" w14:textId="77777777" w:rsidR="00866475" w:rsidRPr="00866475" w:rsidRDefault="00866475" w:rsidP="00866475"/>
    <w:p w14:paraId="4B2520C3" w14:textId="77777777" w:rsidR="00866475" w:rsidRPr="00866475" w:rsidRDefault="00866475" w:rsidP="00866475"/>
    <w:p w14:paraId="013AAAE1" w14:textId="77777777" w:rsidR="00866475" w:rsidRPr="00866475" w:rsidRDefault="00866475" w:rsidP="00866475"/>
    <w:p w14:paraId="796E5F48" w14:textId="77777777" w:rsidR="00866475" w:rsidRPr="00866475" w:rsidRDefault="00866475" w:rsidP="00866475"/>
    <w:p w14:paraId="36FA1DD5" w14:textId="77777777" w:rsidR="00866475" w:rsidRPr="00866475" w:rsidRDefault="00866475" w:rsidP="00866475"/>
    <w:p w14:paraId="2DB17A6E" w14:textId="2B4EB1B9" w:rsidR="00866475" w:rsidRPr="00866475" w:rsidRDefault="00866475" w:rsidP="00866475">
      <w:pPr>
        <w:jc w:val="center"/>
      </w:pPr>
      <w:r w:rsidRPr="00866475">
        <w:rPr>
          <w:noProof/>
        </w:rPr>
        <w:drawing>
          <wp:inline distT="0" distB="0" distL="0" distR="0" wp14:anchorId="2C4A0376" wp14:editId="3D2BDDEE">
            <wp:extent cx="474663" cy="533400"/>
            <wp:effectExtent l="0" t="0" r="1905" b="0"/>
            <wp:docPr id="3078" name="Picture 41">
              <a:extLst xmlns:a="http://schemas.openxmlformats.org/drawingml/2006/main">
                <a:ext uri="{FF2B5EF4-FFF2-40B4-BE49-F238E27FC236}">
                  <a16:creationId xmlns:a16="http://schemas.microsoft.com/office/drawing/2014/main" id="{4402E62F-E86C-B972-0677-63E6CDB0D85E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41">
                      <a:extLst>
                        <a:ext uri="{FF2B5EF4-FFF2-40B4-BE49-F238E27FC236}">
                          <a16:creationId xmlns:a16="http://schemas.microsoft.com/office/drawing/2014/main" id="{4402E62F-E86C-B972-0677-63E6CDB0D85E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="00307D5D">
        <w:tab/>
      </w:r>
      <w:r w:rsidRPr="00866475">
        <w:t xml:space="preserve"> </w:t>
      </w:r>
      <w:r w:rsidR="006D6980">
        <w:t xml:space="preserve">  </w:t>
      </w:r>
      <w:r w:rsidR="00307D5D" w:rsidRPr="00307D5D">
        <w:rPr>
          <w:noProof/>
        </w:rPr>
        <w:drawing>
          <wp:inline distT="0" distB="0" distL="0" distR="0" wp14:anchorId="62181653" wp14:editId="2163CEC6">
            <wp:extent cx="2828925" cy="618958"/>
            <wp:effectExtent l="0" t="0" r="0" b="0"/>
            <wp:docPr id="954501239" name="Picture 3" descr="UB SPPS loc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01239" name="Picture 3" descr="UB SPPS locku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05" cy="63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D5D">
        <w:tab/>
      </w:r>
      <w:r>
        <w:tab/>
      </w:r>
      <w:r>
        <w:tab/>
      </w:r>
      <w:r w:rsidRPr="00866475">
        <w:rPr>
          <w:noProof/>
        </w:rPr>
        <w:drawing>
          <wp:inline distT="0" distB="0" distL="0" distR="0" wp14:anchorId="199C4D27" wp14:editId="4B6C12F0">
            <wp:extent cx="569912" cy="639762"/>
            <wp:effectExtent l="0" t="0" r="1905" b="8255"/>
            <wp:docPr id="3079" name="Picture 41">
              <a:extLst xmlns:a="http://schemas.openxmlformats.org/drawingml/2006/main">
                <a:ext uri="{FF2B5EF4-FFF2-40B4-BE49-F238E27FC236}">
                  <a16:creationId xmlns:a16="http://schemas.microsoft.com/office/drawing/2014/main" id="{0A7872E1-5384-97F8-6D9A-61DBB990C88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41">
                      <a:extLst>
                        <a:ext uri="{FF2B5EF4-FFF2-40B4-BE49-F238E27FC236}">
                          <a16:creationId xmlns:a16="http://schemas.microsoft.com/office/drawing/2014/main" id="{0A7872E1-5384-97F8-6D9A-61DBB990C88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" cy="63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866475" w:rsidRPr="00866475" w:rsidSect="007F548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2A"/>
    <w:rsid w:val="00307D5D"/>
    <w:rsid w:val="006474AD"/>
    <w:rsid w:val="006D6980"/>
    <w:rsid w:val="00771BDA"/>
    <w:rsid w:val="007F5488"/>
    <w:rsid w:val="00841205"/>
    <w:rsid w:val="00866475"/>
    <w:rsid w:val="00940D38"/>
    <w:rsid w:val="00C52F15"/>
    <w:rsid w:val="00E522FB"/>
    <w:rsid w:val="00EF1C4C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3088"/>
  <w15:chartTrackingRefBased/>
  <w15:docId w15:val="{9D5E97AD-6600-48BD-8320-85B37B52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B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54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2F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2F1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7D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harmacy.buffalo.edu/cpt-symposiu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harmacy.buffalo.edu/cpt-symposiu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 SPPS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Nebelecky</dc:creator>
  <cp:keywords/>
  <dc:description/>
  <cp:lastModifiedBy>Joseph Balthasar</cp:lastModifiedBy>
  <cp:revision>2</cp:revision>
  <dcterms:created xsi:type="dcterms:W3CDTF">2026-06-01T16:35:00Z</dcterms:created>
  <dcterms:modified xsi:type="dcterms:W3CDTF">2026-06-01T16:35:00Z</dcterms:modified>
</cp:coreProperties>
</file>